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4" w:after="0"/>
        <w:ind w:left="4483" w:right="232" w:hanging="4236"/>
        <w:jc w:val="center"/>
        <w:rPr>
          <w:rFonts w:ascii="Calibri" w:hAnsi="Calibri" w:asciiTheme="minorHAnsi" w:hAnsiTheme="minorHAnsi"/>
          <w:b/>
          <w:b/>
          <w:color w:val="4F6228" w:themeColor="accent3" w:themeShade="80"/>
          <w:sz w:val="24"/>
          <w:szCs w:val="20"/>
          <w:u w:val="single"/>
          <w:lang w:val="es-ES"/>
        </w:rPr>
      </w:pPr>
      <w:r>
        <w:rPr>
          <w:rFonts w:asciiTheme="minorHAnsi" w:hAnsiTheme="minorHAnsi"/>
          <w:b/>
          <w:color w:val="4F6228" w:themeColor="accent3" w:themeShade="80"/>
          <w:sz w:val="24"/>
          <w:szCs w:val="20"/>
          <w:u w:val="single"/>
          <w:lang w:val="es-ES"/>
        </w:rPr>
        <w:t>Horarios de 2</w:t>
      </w:r>
      <w:r>
        <w:rPr>
          <w:rFonts w:asciiTheme="minorHAnsi" w:hAnsiTheme="minorHAnsi"/>
          <w:b/>
          <w:color w:val="4F6228" w:themeColor="accent3" w:themeShade="80"/>
          <w:sz w:val="24"/>
          <w:szCs w:val="20"/>
          <w:u w:val="single"/>
          <w:vertAlign w:val="superscript"/>
          <w:lang w:val="es-ES"/>
        </w:rPr>
        <w:t xml:space="preserve">º </w:t>
      </w:r>
      <w:r>
        <w:rPr>
          <w:rFonts w:asciiTheme="minorHAnsi" w:hAnsiTheme="minorHAnsi"/>
          <w:b/>
          <w:color w:val="4F6228" w:themeColor="accent3" w:themeShade="80"/>
          <w:sz w:val="24"/>
          <w:szCs w:val="20"/>
          <w:u w:val="single"/>
          <w:lang w:val="es-ES"/>
        </w:rPr>
        <w:t>DG FISIOTERAPIA-CCAFYD- C1 2019-2020</w:t>
      </w:r>
    </w:p>
    <w:p>
      <w:pPr>
        <w:pStyle w:val="Cuerpodetexto"/>
        <w:spacing w:before="9" w:after="0"/>
        <w:rPr>
          <w:lang w:val="es-ES"/>
        </w:rPr>
      </w:pPr>
      <w:r>
        <w:rPr>
          <w:lang w:val="es-ES"/>
        </w:rPr>
      </w:r>
    </w:p>
    <w:p>
      <w:pPr>
        <w:sectPr>
          <w:type w:val="nextPage"/>
          <w:pgSz w:orient="landscape" w:w="16838" w:h="11906"/>
          <w:pgMar w:left="1260" w:right="1280" w:header="0" w:top="1080" w:footer="0" w:bottom="280" w:gutter="0"/>
          <w:pgNumType w:fmt="decimal"/>
          <w:formProt w:val="false"/>
          <w:textDirection w:val="lrTb"/>
        </w:sectPr>
      </w:pPr>
    </w:p>
    <w:tbl>
      <w:tblPr>
        <w:tblStyle w:val="TableNormal"/>
        <w:tblW w:w="14060" w:type="dxa"/>
        <w:jc w:val="left"/>
        <w:tblInd w:w="12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296"/>
        <w:gridCol w:w="1992"/>
        <w:gridCol w:w="3120"/>
        <w:gridCol w:w="2416"/>
        <w:gridCol w:w="2976"/>
        <w:gridCol w:w="571"/>
        <w:gridCol w:w="964"/>
        <w:gridCol w:w="462"/>
        <w:gridCol w:w="261"/>
      </w:tblGrid>
      <w:tr>
        <w:trPr>
          <w:trHeight w:val="536" w:hRule="atLeast"/>
        </w:trPr>
        <w:tc>
          <w:tcPr>
            <w:tcW w:w="12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E6E6E6" w:val="clear"/>
            <w:tcMar>
              <w:left w:w="107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6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E6E6E6" w:val="clear"/>
            <w:tcMar>
              <w:left w:w="107" w:type="dxa"/>
            </w:tcMar>
          </w:tcPr>
          <w:p>
            <w:pPr>
              <w:pStyle w:val="TableParagraph"/>
              <w:tabs>
                <w:tab w:val="left" w:pos="3378" w:leader="none"/>
                <w:tab w:val="left" w:pos="6023" w:leader="none"/>
                <w:tab w:val="left" w:pos="8706" w:leader="none"/>
                <w:tab w:val="left" w:pos="11274" w:leader="none"/>
              </w:tabs>
              <w:spacing w:before="145" w:after="0"/>
              <w:ind w:left="657" w:hanging="0"/>
              <w:rPr>
                <w:b/>
                <w:b/>
                <w:sz w:val="20"/>
              </w:rPr>
            </w:pPr>
            <w:r>
              <w:rPr>
                <w:b/>
                <w:color w:val="4F6228"/>
                <w:sz w:val="20"/>
              </w:rPr>
              <w:t>LUNES</w:t>
              <w:tab/>
              <w:t>MARTES</w:t>
              <w:tab/>
              <w:t>MIÉRCOLES</w:t>
              <w:tab/>
              <w:t>JUEVES</w:t>
              <w:tab/>
              <w:t>VIERNES</w:t>
            </w:r>
          </w:p>
        </w:tc>
      </w:tr>
      <w:tr>
        <w:trPr>
          <w:trHeight w:val="296" w:hRule="atLeast"/>
        </w:trPr>
        <w:tc>
          <w:tcPr>
            <w:tcW w:w="129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423" w:right="422" w:hanging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8 - 9</w:t>
            </w:r>
          </w:p>
        </w:tc>
        <w:tc>
          <w:tcPr>
            <w:tcW w:w="19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07" w:type="dxa"/>
            </w:tcMar>
          </w:tcPr>
          <w:p>
            <w:pPr>
              <w:pStyle w:val="TableParagraph"/>
              <w:ind w:left="143" w:right="134" w:firstLine="2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 xml:space="preserve">Medicina del Desarrollo* (semanas </w:t>
            </w:r>
            <w:r>
              <w:rPr>
                <w:b/>
                <w:color w:val="4F6228"/>
                <w:spacing w:val="-4"/>
              </w:rPr>
              <w:t>1,2,3,12,</w:t>
            </w:r>
          </w:p>
          <w:p>
            <w:pPr>
              <w:pStyle w:val="TableParagraph"/>
              <w:spacing w:lineRule="exact" w:line="251"/>
              <w:ind w:left="472" w:right="467" w:hanging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13,14 y 15)</w:t>
            </w:r>
          </w:p>
        </w:tc>
        <w:tc>
          <w:tcPr>
            <w:tcW w:w="3120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657" w:hanging="0"/>
              <w:rPr>
                <w:b/>
                <w:b/>
              </w:rPr>
            </w:pPr>
            <w:r>
              <w:rPr>
                <w:b/>
                <w:color w:val="4F6228"/>
              </w:rPr>
              <w:t>Medicina del Desarrollo</w:t>
            </w:r>
          </w:p>
        </w:tc>
        <w:tc>
          <w:tcPr>
            <w:tcW w:w="2416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551" w:right="403" w:hanging="120"/>
              <w:rPr>
                <w:b/>
                <w:b/>
              </w:rPr>
            </w:pPr>
            <w:r>
              <w:rPr>
                <w:b/>
                <w:color w:val="4F6228"/>
              </w:rPr>
              <w:t>Medicina del Desarrollo</w:t>
            </w:r>
          </w:p>
        </w:tc>
        <w:tc>
          <w:tcPr>
            <w:tcW w:w="2976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397" w:hanging="0"/>
              <w:rPr>
                <w:b/>
                <w:b/>
              </w:rPr>
            </w:pPr>
            <w:r>
              <w:rPr>
                <w:b/>
                <w:color w:val="4F6228"/>
              </w:rPr>
              <w:t>Medicina del Desarrollo</w:t>
            </w:r>
          </w:p>
        </w:tc>
        <w:tc>
          <w:tcPr>
            <w:tcW w:w="2258" w:type="dxa"/>
            <w:gridSpan w:val="4"/>
            <w:tcBorders>
              <w:top w:val="single" w:sz="8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129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2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0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20" w:type="dxa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6" w:type="dxa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6" w:type="dxa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7" w:type="dxa"/>
            <w:gridSpan w:val="3"/>
            <w:tcBorders>
              <w:left w:val="single" w:sz="4" w:space="0" w:color="000001"/>
              <w:bottom w:val="single" w:sz="34" w:space="0" w:color="FFFFFF"/>
              <w:insideH w:val="single" w:sz="34" w:space="0" w:color="FFFFFF"/>
            </w:tcBorders>
            <w:shd w:color="auto" w:fill="auto" w:val="clear"/>
            <w:tcMar>
              <w:left w:w="112" w:type="dxa"/>
            </w:tcMar>
          </w:tcPr>
          <w:p>
            <w:pPr>
              <w:pStyle w:val="TableParagraph"/>
              <w:spacing w:lineRule="exact" w:line="228"/>
              <w:ind w:left="522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1" w:type="dxa"/>
            <w:tcBorders>
              <w:bottom w:val="single" w:sz="34" w:space="0" w:color="FFFFFF"/>
              <w:right w:val="single" w:sz="4" w:space="0" w:color="000001"/>
              <w:insideH w:val="single" w:sz="34" w:space="0" w:color="FFFFFF"/>
              <w:insideV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7" w:hRule="atLeast"/>
        </w:trPr>
        <w:tc>
          <w:tcPr>
            <w:tcW w:w="129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2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0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20" w:type="dxa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6" w:type="dxa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6" w:type="dxa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1" w:type="dxa"/>
            <w:tcBorders>
              <w:top w:val="single" w:sz="34" w:space="0" w:color="FFFFFF"/>
              <w:left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64" w:type="dxa"/>
            <w:tcBorders>
              <w:top w:val="single" w:sz="34" w:space="0" w:color="FFFFFF"/>
            </w:tcBorders>
            <w:shd w:color="auto" w:fill="auto" w:val="clear"/>
          </w:tcPr>
          <w:p>
            <w:pPr>
              <w:pStyle w:val="TableParagraph"/>
              <w:spacing w:lineRule="exact" w:line="228"/>
              <w:ind w:right="-15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3" w:type="dxa"/>
            <w:gridSpan w:val="2"/>
            <w:tcBorders>
              <w:top w:val="single" w:sz="34" w:space="0" w:color="FFFFFF"/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TableParagraph"/>
              <w:ind w:left="9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" w:hRule="atLeast"/>
        </w:trPr>
        <w:tc>
          <w:tcPr>
            <w:tcW w:w="129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2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0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20" w:type="dxa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6" w:type="dxa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6" w:type="dxa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58" w:type="dxa"/>
            <w:gridSpan w:val="4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TableParagraph"/>
              <w:spacing w:lineRule="exact" w:line="208"/>
              <w:ind w:left="21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901" w:hRule="atLeast"/>
        </w:trPr>
        <w:tc>
          <w:tcPr>
            <w:tcW w:w="12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179" w:after="0"/>
              <w:ind w:left="393" w:hanging="0"/>
              <w:rPr>
                <w:b/>
                <w:b/>
              </w:rPr>
            </w:pPr>
            <w:r>
              <w:rPr>
                <w:b/>
                <w:color w:val="4F6228"/>
              </w:rPr>
              <w:t>9 - 10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92D050" w:val="clear"/>
            <w:tcMar>
              <w:left w:w="107" w:type="dxa"/>
            </w:tcMar>
          </w:tcPr>
          <w:p>
            <w:pPr>
              <w:pStyle w:val="TableParagraph"/>
              <w:spacing w:before="174" w:after="0"/>
              <w:ind w:left="345" w:hanging="0"/>
              <w:rPr>
                <w:b/>
                <w:b/>
              </w:rPr>
            </w:pPr>
            <w:r>
              <w:rPr>
                <w:b/>
                <w:color w:val="4F6228"/>
              </w:rPr>
              <w:t>Farmacología</w:t>
            </w:r>
          </w:p>
        </w:tc>
        <w:tc>
          <w:tcPr>
            <w:tcW w:w="312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92D050" w:val="clear"/>
            <w:tcMar>
              <w:left w:w="112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ind w:left="11" w:hanging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Farmacología</w:t>
            </w:r>
          </w:p>
        </w:tc>
        <w:tc>
          <w:tcPr>
            <w:tcW w:w="241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92D050" w:val="clear"/>
            <w:tcMar>
              <w:left w:w="112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ind w:left="44" w:right="29" w:hanging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Farmacología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92D050" w:val="clear"/>
            <w:tcMar>
              <w:left w:w="112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ind w:left="68" w:right="62" w:hanging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Farmacología</w:t>
            </w:r>
          </w:p>
        </w:tc>
        <w:tc>
          <w:tcPr>
            <w:tcW w:w="2258" w:type="dxa"/>
            <w:gridSpan w:val="4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12" w:hRule="atLeast"/>
        </w:trPr>
        <w:tc>
          <w:tcPr>
            <w:tcW w:w="12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297" w:hanging="0"/>
              <w:rPr>
                <w:b/>
                <w:b/>
              </w:rPr>
            </w:pPr>
            <w:r>
              <w:rPr>
                <w:b/>
                <w:color w:val="4F6228"/>
              </w:rPr>
              <w:t>10 - 11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7" w:type="dxa"/>
            </w:tcMar>
          </w:tcPr>
          <w:p>
            <w:pPr>
              <w:pStyle w:val="TableParagraph"/>
              <w:spacing w:lineRule="auto" w:line="235" w:before="1" w:after="0"/>
              <w:ind w:left="518" w:right="462" w:hanging="1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DBDB" w:val="clear"/>
            <w:tcMar>
              <w:left w:w="112" w:type="dxa"/>
            </w:tcMar>
          </w:tcPr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" w:hanging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Valoración en Fisioterapia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150" w:after="0"/>
              <w:ind w:left="44" w:right="41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DBDB" w:val="clear"/>
            <w:tcMar>
              <w:left w:w="112" w:type="dxa"/>
            </w:tcMar>
          </w:tcPr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8" w:right="64" w:hanging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Valoración en Fisioterapia</w:t>
            </w:r>
          </w:p>
        </w:tc>
        <w:tc>
          <w:tcPr>
            <w:tcW w:w="2258" w:type="dxa"/>
            <w:gridSpan w:val="4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59" w:hRule="atLeast"/>
        </w:trPr>
        <w:tc>
          <w:tcPr>
            <w:tcW w:w="12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ind w:left="268" w:hanging="0"/>
              <w:rPr>
                <w:b/>
                <w:b/>
              </w:rPr>
            </w:pPr>
            <w:r>
              <w:rPr>
                <w:b/>
                <w:color w:val="4F6228"/>
              </w:rPr>
              <w:t>11 - 12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6DDE8" w:themeFill="accent5" w:themeFillTint="66" w:val="clear"/>
            <w:tcMar>
              <w:left w:w="107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b/>
                <w:color w:val="4F6228"/>
              </w:rPr>
              <w:t>Afecciones Médicas I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6DDE8" w:themeFill="accent5" w:themeFillTint="66" w:val="clear"/>
            <w:tcMar>
              <w:left w:w="112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tabs>
                <w:tab w:val="left" w:pos="753" w:leader="none"/>
                <w:tab w:val="left" w:pos="3412" w:leader="none"/>
              </w:tabs>
              <w:ind w:left="9" w:hanging="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color w:val="4F6228"/>
                <w:shd w:fill="D9D9D9" w:val="clear"/>
              </w:rPr>
              <w:t xml:space="preserve"> </w:t>
            </w:r>
            <w:r>
              <w:rPr>
                <w:rFonts w:ascii="Times New Roman" w:hAnsi="Times New Roman"/>
                <w:color w:val="4F6228"/>
                <w:shd w:fill="D9D9D9" w:val="clear"/>
              </w:rPr>
              <w:tab/>
            </w:r>
            <w:r>
              <w:rPr>
                <w:b/>
                <w:color w:val="4F6228"/>
                <w:shd w:fill="D9D9D9" w:val="clear"/>
              </w:rPr>
              <w:t>Afecciones Médicas</w:t>
            </w:r>
            <w:r>
              <w:rPr>
                <w:b/>
                <w:color w:val="4F6228"/>
                <w:spacing w:val="-11"/>
                <w:shd w:fill="D9D9D9" w:val="clear"/>
              </w:rPr>
              <w:t xml:space="preserve"> </w:t>
            </w:r>
            <w:r>
              <w:rPr>
                <w:b/>
                <w:color w:val="4F6228"/>
                <w:shd w:fill="D9D9D9" w:val="clear"/>
              </w:rPr>
              <w:t>I</w:t>
              <w:tab/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6DDE8" w:themeFill="accent5" w:themeFillTint="66" w:val="clear"/>
            <w:tcMar>
              <w:left w:w="112" w:type="dxa"/>
            </w:tcMar>
          </w:tcPr>
          <w:p>
            <w:pPr>
              <w:pStyle w:val="TableParagraph"/>
              <w:spacing w:before="73" w:after="0"/>
              <w:ind w:left="124" w:right="108" w:hanging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Afecciones Médicas I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6DDE8" w:themeFill="accent5" w:themeFillTint="66" w:val="clear"/>
            <w:tcMar>
              <w:left w:w="112" w:type="dxa"/>
            </w:tcMar>
          </w:tcPr>
          <w:p>
            <w:pPr>
              <w:pStyle w:val="TableParagraph"/>
              <w:spacing w:before="73" w:after="0"/>
              <w:ind w:left="124" w:right="108" w:hanging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Afecciones Médicas I*</w:t>
            </w:r>
          </w:p>
          <w:p>
            <w:pPr>
              <w:pStyle w:val="TableParagraph"/>
              <w:spacing w:lineRule="exact" w:line="218" w:before="63" w:after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(semanas 1-10)</w:t>
            </w:r>
          </w:p>
        </w:tc>
        <w:tc>
          <w:tcPr>
            <w:tcW w:w="2258" w:type="dxa"/>
            <w:gridSpan w:val="4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5" w:hRule="atLeast"/>
        </w:trPr>
        <w:tc>
          <w:tcPr>
            <w:tcW w:w="12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TableParagraph"/>
              <w:spacing w:lineRule="auto" w:line="292" w:before="59" w:after="0"/>
              <w:ind w:left="872" w:right="968" w:firstLine="9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8" w:type="dxa"/>
            <w:gridSpan w:val="4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21" w:hRule="atLeast"/>
        </w:trPr>
        <w:tc>
          <w:tcPr>
            <w:tcW w:w="12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38" w:hanging="0"/>
              <w:rPr>
                <w:b/>
                <w:b/>
              </w:rPr>
            </w:pPr>
            <w:r>
              <w:rPr>
                <w:b/>
                <w:color w:val="4F6228"/>
              </w:rPr>
              <w:t>12:30-14:30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F2DBDB" w:val="clear"/>
            <w:tcMar>
              <w:left w:w="112" w:type="dxa"/>
            </w:tcMar>
          </w:tcPr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right="526" w:hanging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Valoración en Fisioterapia Grupo Práctico 6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exact" w:line="201"/>
              <w:ind w:left="44" w:right="3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97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58" w:type="dxa"/>
            <w:gridSpan w:val="4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TableParagraph"/>
              <w:tabs>
                <w:tab w:val="left" w:pos="603" w:leader="none"/>
                <w:tab w:val="left" w:pos="2255" w:leader="none"/>
              </w:tabs>
              <w:ind w:left="181" w:right="-15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sectPr>
          <w:type w:val="continuous"/>
          <w:pgSz w:orient="landscape" w:w="16838" w:h="11906"/>
          <w:pgMar w:left="1260" w:right="1280" w:header="0" w:top="1080" w:footer="0" w:bottom="2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spacing w:before="4" w:after="0"/>
        <w:rPr>
          <w:rFonts w:ascii="Times New Roman" w:hAnsi="Times New Roman"/>
          <w:b w:val="false"/>
          <w:b w:val="false"/>
          <w:sz w:val="17"/>
        </w:rPr>
      </w:pPr>
      <w:r>
        <w:rPr>
          <w:rFonts w:ascii="Times New Roman" w:hAnsi="Times New Roman"/>
          <w:b w:val="false"/>
          <w:sz w:val="17"/>
        </w:rPr>
      </w:r>
    </w:p>
    <w:tbl>
      <w:tblPr>
        <w:tblW w:w="1469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512"/>
        <w:gridCol w:w="3231"/>
        <w:gridCol w:w="2736"/>
        <w:gridCol w:w="2694"/>
        <w:gridCol w:w="2555"/>
        <w:gridCol w:w="1966"/>
      </w:tblGrid>
      <w:tr>
        <w:trPr>
          <w:trHeight w:val="51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C99" w:val="clear"/>
            <w:tcMar>
              <w:left w:w="108" w:type="dxa"/>
            </w:tcMar>
            <w:vAlign w:val="center"/>
          </w:tcPr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</w:r>
          </w:p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HORA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C99" w:val="clear"/>
            <w:tcMar>
              <w:left w:w="108" w:type="dxa"/>
            </w:tcMar>
            <w:vAlign w:val="center"/>
          </w:tcPr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</w:r>
          </w:p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LUNES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C99" w:val="clear"/>
            <w:tcMar>
              <w:left w:w="108" w:type="dxa"/>
            </w:tcMar>
            <w:vAlign w:val="center"/>
          </w:tcPr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</w:r>
          </w:p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MARTES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C99" w:val="clear"/>
            <w:tcMar>
              <w:left w:w="108" w:type="dxa"/>
            </w:tcMar>
            <w:vAlign w:val="center"/>
          </w:tcPr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</w:r>
          </w:p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MIERCOLES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C99" w:val="clear"/>
            <w:tcMar>
              <w:left w:w="108" w:type="dxa"/>
            </w:tcMar>
            <w:vAlign w:val="center"/>
          </w:tcPr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</w:r>
          </w:p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JUEVES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C99" w:val="clear"/>
            <w:tcMar>
              <w:left w:w="108" w:type="dxa"/>
            </w:tcMar>
            <w:vAlign w:val="center"/>
          </w:tcPr>
          <w:p>
            <w:pPr>
              <w:pStyle w:val="Subttulo"/>
              <w:rPr>
                <w:rFonts w:ascii="Bookman Old Style" w:hAnsi="Bookman Old Style"/>
                <w:b/>
                <w:b/>
                <w:i/>
                <w:i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i/>
                <w:sz w:val="19"/>
                <w:szCs w:val="19"/>
              </w:rPr>
            </w:r>
          </w:p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VIERNES</w:t>
            </w:r>
          </w:p>
        </w:tc>
      </w:tr>
      <w:tr>
        <w:trPr>
          <w:trHeight w:val="201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14:40-14:50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BALONMANO I: FUNDAMENTOS BÁSICOS Y SU ENSEÑANZA</w:t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3.3</w:t>
            </w:r>
          </w:p>
        </w:tc>
        <w:tc>
          <w:tcPr>
            <w:tcW w:w="2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1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14:50-15:00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1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15:00-15:10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1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15:10-15:20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1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15:20-15:30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1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15:30-15:40</w:t>
            </w:r>
          </w:p>
        </w:tc>
        <w:tc>
          <w:tcPr>
            <w:tcW w:w="3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ind w:left="-5" w:right="36" w:hanging="0"/>
              <w:jc w:val="center"/>
              <w:rPr>
                <w:b/>
                <w:b/>
                <w:color w:val="4F6228"/>
                <w:sz w:val="20"/>
              </w:rPr>
            </w:pPr>
            <w:r>
              <w:rPr>
                <w:b/>
                <w:color w:val="4F6228"/>
                <w:sz w:val="20"/>
              </w:rPr>
            </w:r>
          </w:p>
          <w:p>
            <w:pPr>
              <w:pStyle w:val="Normal"/>
              <w:ind w:left="-5" w:right="36" w:hanging="0"/>
              <w:jc w:val="center"/>
              <w:rPr>
                <w:b/>
                <w:b/>
                <w:color w:val="4F6228"/>
                <w:sz w:val="20"/>
              </w:rPr>
            </w:pPr>
            <w:r>
              <w:rPr>
                <w:b/>
                <w:color w:val="4F6228"/>
                <w:sz w:val="20"/>
              </w:rPr>
            </w:r>
          </w:p>
          <w:p>
            <w:pPr>
              <w:pStyle w:val="Normal"/>
              <w:ind w:left="-5" w:right="36" w:hanging="0"/>
              <w:jc w:val="center"/>
              <w:rPr>
                <w:b/>
                <w:b/>
                <w:color w:val="4F6228"/>
                <w:sz w:val="20"/>
              </w:rPr>
            </w:pPr>
            <w:r>
              <w:rPr>
                <w:b/>
                <w:color w:val="4F6228"/>
                <w:sz w:val="20"/>
              </w:rPr>
            </w:r>
          </w:p>
          <w:p>
            <w:pPr>
              <w:pStyle w:val="Normal"/>
              <w:ind w:left="-5" w:right="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4F6228"/>
                <w:sz w:val="20"/>
              </w:rPr>
              <w:t>Enseñanza de la Educación Física</w:t>
            </w:r>
            <w:r>
              <w:rPr>
                <w:b/>
                <w:color w:val="4F6228"/>
                <w:spacing w:val="-6"/>
                <w:sz w:val="20"/>
              </w:rPr>
              <w:t xml:space="preserve"> </w:t>
            </w:r>
            <w:r>
              <w:rPr>
                <w:b/>
                <w:color w:val="4F6228"/>
                <w:sz w:val="20"/>
              </w:rPr>
              <w:t>I Subgrupo práctico</w:t>
            </w:r>
            <w:r>
              <w:rPr>
                <w:b/>
                <w:color w:val="4F6228"/>
                <w:spacing w:val="2"/>
                <w:sz w:val="20"/>
              </w:rPr>
              <w:t xml:space="preserve"> </w:t>
            </w:r>
            <w:r>
              <w:rPr>
                <w:b/>
                <w:color w:val="4F6228"/>
                <w:sz w:val="20"/>
              </w:rPr>
              <w:t>3</w:t>
            </w:r>
          </w:p>
          <w:p>
            <w:pPr>
              <w:pStyle w:val="Normal"/>
              <w:spacing w:before="1" w:after="0"/>
              <w:ind w:left="28" w:right="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4F6228"/>
                <w:sz w:val="20"/>
                <w:shd w:fill="FFFF00" w:val="clear"/>
              </w:rPr>
              <w:t>(SEDE SADUS-Los Bermejales)</w:t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 wp14:anchorId="158BE0D4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559435</wp:posOffset>
                      </wp:positionV>
                      <wp:extent cx="1232535" cy="326390"/>
                      <wp:effectExtent l="0" t="0" r="6350" b="17145"/>
                      <wp:wrapNone/>
                      <wp:docPr id="1" name="Text Box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20" cy="32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idodelmarco"/>
                                    <w:ind w:left="297" w:hanging="0"/>
                                    <w:rPr/>
                                  </w:pPr>
                                  <w:r>
                                    <w:rPr>
                                      <w:b/>
                                      <w:color w:val="4F6228"/>
                                      <w:sz w:val="20"/>
                                    </w:rPr>
                                    <w:t>Entrenamiento Deportivo I</w:t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0" stroked="f" style="position:absolute;margin-left:9.7pt;margin-top:44.05pt;width:96.95pt;height:25.6pt" wp14:anchorId="158BE0D4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Contenidodelmarco"/>
                              <w:ind w:left="297" w:hanging="0"/>
                              <w:rPr/>
                            </w:pPr>
                            <w:r>
                              <w:rPr>
                                <w:b/>
                                <w:color w:val="4F6228"/>
                                <w:sz w:val="20"/>
                              </w:rPr>
                              <w:t>Entrenamiento Deportivo 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 wp14:anchorId="517E68E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911225</wp:posOffset>
                      </wp:positionV>
                      <wp:extent cx="1576705" cy="284480"/>
                      <wp:effectExtent l="0" t="0" r="5080" b="1905"/>
                      <wp:wrapNone/>
                      <wp:docPr id="3" name="Text Box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080" cy="28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idodelmarco"/>
                                    <w:spacing w:lineRule="exact" w:line="205"/>
                                    <w:ind w:right="12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F6228"/>
                                      <w:sz w:val="20"/>
                                    </w:rPr>
                                    <w:t>Caracola 1</w:t>
                                  </w:r>
                                </w:p>
                                <w:p>
                                  <w:pPr>
                                    <w:pStyle w:val="Contenidodelmarco"/>
                                    <w:spacing w:lineRule="exact" w:line="241"/>
                                    <w:ind w:right="1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4F6228"/>
                                      <w:sz w:val="20"/>
                                      <w:shd w:fill="FFFF00" w:val="clear"/>
                                    </w:rPr>
                                    <w:t>(SEDE SADUS-Los Bermejales)</w:t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4" stroked="f" style="position:absolute;margin-left:-4.9pt;margin-top:71.75pt;width:124.05pt;height:22.3pt" wp14:anchorId="517E68EE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Contenidodelmarco"/>
                              <w:spacing w:lineRule="exact" w:line="205"/>
                              <w:ind w:right="12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20"/>
                              </w:rPr>
                              <w:t>Caracola 1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41"/>
                              <w:ind w:right="18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4F6228"/>
                                <w:sz w:val="20"/>
                                <w:shd w:fill="FFFF00" w:val="clear"/>
                              </w:rPr>
                              <w:t>(SEDE SADUS-Los Bermejales)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1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15:40-15:50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186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15:50-16:00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1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16:00-16:10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137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16:10-16:20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16:20-16:30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16:30-16:40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16:40-16:50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>DESCANSO</w:t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SOCIOLOGÍA DEL DEPORTE</w:t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1.1</w:t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16:50-17:00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BALONMANO I: FUNDAMENTOS BÁSICOS Y SU ENSEÑANZA</w:t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SUBGRUPO 3</w:t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2"/>
                <w:szCs w:val="12"/>
                <w:lang w:val="it-IT"/>
              </w:rPr>
              <w:t>CEDP</w:t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17:00-17:10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17:10-17:20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17:20-17:30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17:30-17:40</w:t>
            </w:r>
          </w:p>
        </w:tc>
        <w:tc>
          <w:tcPr>
            <w:tcW w:w="3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0D9" w:themeFill="accent4" w:themeFillTint="6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1597E45D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579755</wp:posOffset>
                      </wp:positionV>
                      <wp:extent cx="1576705" cy="284480"/>
                      <wp:effectExtent l="0" t="0" r="5080" b="1905"/>
                      <wp:wrapNone/>
                      <wp:docPr id="5" name="Text Box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080" cy="28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idodelmarco"/>
                                    <w:spacing w:lineRule="exact" w:line="205"/>
                                    <w:ind w:right="12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F6228"/>
                                      <w:sz w:val="20"/>
                                    </w:rPr>
                                    <w:t>Caracola 1</w:t>
                                  </w:r>
                                </w:p>
                                <w:p>
                                  <w:pPr>
                                    <w:pStyle w:val="Contenidodelmarco"/>
                                    <w:spacing w:lineRule="exact" w:line="241"/>
                                    <w:ind w:right="18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4F6228"/>
                                      <w:sz w:val="20"/>
                                      <w:shd w:fill="FFFF00" w:val="clear"/>
                                    </w:rPr>
                                    <w:t>(SEDE SADUS-Los Bermejales)</w:t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4" stroked="f" style="position:absolute;margin-left:13.25pt;margin-top:45.65pt;width:124.05pt;height:22.3pt" wp14:anchorId="1597E45D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Contenidodelmarco"/>
                              <w:spacing w:lineRule="exact" w:line="205"/>
                              <w:ind w:right="12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20"/>
                              </w:rPr>
                              <w:t>Caracola 1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41"/>
                              <w:ind w:right="18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4F6228"/>
                                <w:sz w:val="20"/>
                                <w:shd w:fill="FFFF00" w:val="clear"/>
                              </w:rPr>
                              <w:t>(SEDE SADUS-Los Bermejales)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 wp14:anchorId="716754D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248285</wp:posOffset>
                      </wp:positionV>
                      <wp:extent cx="1808480" cy="183515"/>
                      <wp:effectExtent l="0" t="0" r="1905" b="7620"/>
                      <wp:wrapNone/>
                      <wp:docPr id="7" name="Text Box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9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idodelmarco"/>
                                    <w:ind w:left="14" w:hanging="0"/>
                                    <w:rPr/>
                                  </w:pPr>
                                  <w:r>
                                    <w:rPr>
                                      <w:b/>
                                      <w:color w:val="4F6228"/>
                                      <w:sz w:val="20"/>
                                    </w:rPr>
                                    <w:t>Enseñanza de la Educación Física I</w:t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2" stroked="f" style="position:absolute;margin-left:6pt;margin-top:19.55pt;width:142.3pt;height:14.35pt" wp14:anchorId="716754D3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Contenidodelmarco"/>
                              <w:ind w:left="14" w:hanging="0"/>
                              <w:rPr/>
                            </w:pPr>
                            <w:r>
                              <w:rPr>
                                <w:b/>
                                <w:color w:val="4F6228"/>
                                <w:sz w:val="20"/>
                              </w:rPr>
                              <w:t>Enseñanza de la Educación Física 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ind w:left="165" w:right="164" w:hanging="0"/>
              <w:jc w:val="center"/>
              <w:rPr>
                <w:b/>
                <w:b/>
                <w:color w:val="4F6228"/>
                <w:sz w:val="20"/>
              </w:rPr>
            </w:pPr>
            <w:r>
              <w:rPr>
                <w:b/>
                <w:color w:val="4F6228"/>
                <w:sz w:val="20"/>
              </w:rPr>
            </w:r>
          </w:p>
          <w:p>
            <w:pPr>
              <w:pStyle w:val="Normal"/>
              <w:ind w:left="165" w:right="164" w:hanging="0"/>
              <w:jc w:val="center"/>
              <w:rPr>
                <w:b/>
                <w:b/>
                <w:color w:val="4F6228"/>
                <w:sz w:val="20"/>
              </w:rPr>
            </w:pPr>
            <w:r>
              <w:rPr>
                <w:b/>
                <w:color w:val="4F6228"/>
                <w:sz w:val="20"/>
              </w:rPr>
            </w:r>
          </w:p>
          <w:p>
            <w:pPr>
              <w:pStyle w:val="Normal"/>
              <w:ind w:left="165" w:right="164" w:hanging="0"/>
              <w:jc w:val="center"/>
              <w:rPr>
                <w:b/>
                <w:b/>
                <w:color w:val="4F6228"/>
                <w:sz w:val="20"/>
              </w:rPr>
            </w:pPr>
            <w:r>
              <w:rPr>
                <w:b/>
                <w:color w:val="4F6228"/>
                <w:sz w:val="20"/>
              </w:rPr>
              <w:t>Entrenamiento Deportivo I Subgrupo práctico 3</w:t>
            </w:r>
          </w:p>
          <w:p>
            <w:pPr>
              <w:pStyle w:val="Normal"/>
              <w:spacing w:before="1" w:after="0"/>
              <w:ind w:left="28" w:right="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4F6228"/>
                <w:sz w:val="20"/>
                <w:shd w:fill="FFFF00" w:val="clear"/>
              </w:rPr>
              <w:t>(SEDE SADUS-Los Bermejales)</w:t>
            </w:r>
          </w:p>
          <w:p>
            <w:pPr>
              <w:pStyle w:val="Normal"/>
              <w:ind w:left="165" w:right="16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17:40-17:50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0D9" w:themeFill="accent4" w:themeFillTint="6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17:50-18:00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0D9" w:themeFill="accent4" w:themeFillTint="6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18:00-18:10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0D9" w:themeFill="accent4" w:themeFillTint="6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18:10-18:20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0D9" w:themeFill="accent4" w:themeFillTint="6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18:20:18:30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0D9" w:themeFill="accent4" w:themeFillTint="6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 xml:space="preserve"> </w:t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SOCIOLOGÍA DEL DEPORTE</w:t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SUBGRUPO 4</w:t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3.13</w:t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18:30-18:40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0D9" w:themeFill="accent4" w:themeFillTint="6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18:40-18:50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0D9" w:themeFill="accent4" w:themeFillTint="6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18:50-19:00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0D9" w:themeFill="accent4" w:themeFillTint="6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19:00-19:10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0D9" w:themeFill="accent4" w:themeFillTint="6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19:10-19:20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0D9" w:themeFill="accent4" w:themeFillTint="6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19:20-19:30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0D9" w:themeFill="accent4" w:themeFillTint="66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19:30-19:40</w:t>
            </w:r>
          </w:p>
        </w:tc>
        <w:tc>
          <w:tcPr>
            <w:tcW w:w="3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sz w:val="20"/>
                <w:szCs w:val="20"/>
                <w:lang w:val="it-IT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80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19:40-19:50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19:50-20:00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SOCIOLOGÍA DEL DEPORTE</w:t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3.13</w:t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20:00-20:10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20:10-20:20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20:20-20:30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20:30:-20:40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20:40-20:50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205" w:hRule="atLeast"/>
        </w:trPr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20:50-21:00</w:t>
            </w:r>
          </w:p>
        </w:tc>
        <w:tc>
          <w:tcPr>
            <w:tcW w:w="32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3F3F3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260" w:right="1280" w:header="819" w:top="1080" w:footer="747" w:bottom="940" w:gutter="0"/>
          <w:pgNumType w:start="41" w:fmt="decimal"/>
          <w:formProt w:val="false"/>
          <w:textDirection w:val="lrTb"/>
          <w:docGrid w:type="default" w:linePitch="240" w:charSpace="4294965247"/>
        </w:sectPr>
      </w:pPr>
    </w:p>
    <w:p>
      <w:pPr>
        <w:pStyle w:val="Cuerpodetexto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uerpodetexto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uerpodetexto"/>
        <w:spacing w:before="1" w:after="0"/>
        <w:rPr>
          <w:rFonts w:ascii="Times New Roman" w:hAnsi="Times New Roman"/>
          <w:b w:val="false"/>
          <w:b w:val="false"/>
          <w:sz w:val="21"/>
        </w:rPr>
      </w:pPr>
      <w:r>
        <w:rPr>
          <w:rFonts w:ascii="Times New Roman" w:hAnsi="Times New Roman"/>
          <w:b w:val="false"/>
          <w:sz w:val="21"/>
        </w:rPr>
      </w:r>
    </w:p>
    <w:p>
      <w:pPr>
        <w:pStyle w:val="Normal"/>
        <w:spacing w:before="74" w:after="0"/>
        <w:ind w:left="4483" w:right="232" w:hanging="4236"/>
        <w:jc w:val="center"/>
        <w:rPr>
          <w:rFonts w:ascii="Calibri" w:hAnsi="Calibri" w:asciiTheme="minorHAnsi" w:hAnsiTheme="minorHAnsi"/>
          <w:b/>
          <w:b/>
          <w:color w:val="4F6228" w:themeColor="accent3" w:themeShade="80"/>
          <w:sz w:val="24"/>
          <w:szCs w:val="20"/>
          <w:u w:val="single"/>
          <w:lang w:val="es-ES"/>
        </w:rPr>
      </w:pPr>
      <w:r>
        <w:rPr>
          <w:rFonts w:asciiTheme="minorHAnsi" w:hAnsiTheme="minorHAnsi"/>
          <w:b/>
          <w:color w:val="4F6228" w:themeColor="accent3" w:themeShade="80"/>
          <w:sz w:val="24"/>
          <w:szCs w:val="20"/>
          <w:u w:val="single"/>
          <w:lang w:val="es-ES"/>
        </w:rPr>
        <w:t>Horarios de 2</w:t>
      </w:r>
      <w:r>
        <w:rPr>
          <w:rFonts w:asciiTheme="minorHAnsi" w:hAnsiTheme="minorHAnsi"/>
          <w:b/>
          <w:color w:val="4F6228" w:themeColor="accent3" w:themeShade="80"/>
          <w:sz w:val="24"/>
          <w:szCs w:val="20"/>
          <w:u w:val="single"/>
          <w:vertAlign w:val="superscript"/>
          <w:lang w:val="es-ES"/>
        </w:rPr>
        <w:t xml:space="preserve">º </w:t>
      </w:r>
      <w:r>
        <w:rPr>
          <w:rFonts w:asciiTheme="minorHAnsi" w:hAnsiTheme="minorHAnsi"/>
          <w:b/>
          <w:color w:val="4F6228" w:themeColor="accent3" w:themeShade="80"/>
          <w:sz w:val="24"/>
          <w:szCs w:val="20"/>
          <w:u w:val="single"/>
          <w:lang w:val="es-ES"/>
        </w:rPr>
        <w:t>DG FISIOTERAPIA-CCAFYD- C1 2019-2020</w:t>
      </w:r>
    </w:p>
    <w:p>
      <w:pPr>
        <w:pStyle w:val="Cuerpodetexto"/>
        <w:spacing w:before="9" w:after="0"/>
        <w:rPr>
          <w:lang w:val="es-ES"/>
        </w:rPr>
      </w:pPr>
      <w:r>
        <w:rPr>
          <w:lang w:val="es-ES"/>
        </w:rPr>
      </w:r>
    </w:p>
    <w:tbl>
      <w:tblPr>
        <w:tblStyle w:val="TableNormal"/>
        <w:tblW w:w="13483" w:type="dxa"/>
        <w:jc w:val="left"/>
        <w:tblInd w:w="267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22"/>
        <w:gridCol w:w="3018"/>
        <w:gridCol w:w="2365"/>
        <w:gridCol w:w="2570"/>
        <w:gridCol w:w="2664"/>
        <w:gridCol w:w="1843"/>
      </w:tblGrid>
      <w:tr>
        <w:trPr>
          <w:trHeight w:val="465" w:hRule="atLeast"/>
        </w:trPr>
        <w:tc>
          <w:tcPr>
            <w:tcW w:w="102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7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1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12" w:type="dxa"/>
            </w:tcMar>
          </w:tcPr>
          <w:p>
            <w:pPr>
              <w:pStyle w:val="TableParagraph"/>
              <w:spacing w:before="111" w:after="0"/>
              <w:ind w:left="1224" w:right="12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4F6228"/>
                <w:sz w:val="20"/>
              </w:rPr>
              <w:t>LUNES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12" w:type="dxa"/>
            </w:tcMar>
          </w:tcPr>
          <w:p>
            <w:pPr>
              <w:pStyle w:val="TableParagraph"/>
              <w:spacing w:before="111" w:after="0"/>
              <w:ind w:left="119" w:right="10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4F6228"/>
                <w:sz w:val="20"/>
              </w:rPr>
              <w:t>MARTES</w:t>
            </w:r>
          </w:p>
        </w:tc>
        <w:tc>
          <w:tcPr>
            <w:tcW w:w="257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12" w:type="dxa"/>
            </w:tcMar>
          </w:tcPr>
          <w:p>
            <w:pPr>
              <w:pStyle w:val="TableParagraph"/>
              <w:spacing w:before="111" w:after="0"/>
              <w:ind w:left="701" w:hanging="0"/>
              <w:rPr>
                <w:b/>
                <w:b/>
                <w:sz w:val="20"/>
              </w:rPr>
            </w:pPr>
            <w:r>
              <w:rPr>
                <w:b/>
                <w:color w:val="4F6228"/>
                <w:sz w:val="20"/>
              </w:rPr>
              <w:t>MIÉRCOLES</w:t>
            </w:r>
          </w:p>
        </w:tc>
        <w:tc>
          <w:tcPr>
            <w:tcW w:w="266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12" w:type="dxa"/>
            </w:tcMar>
          </w:tcPr>
          <w:p>
            <w:pPr>
              <w:pStyle w:val="TableParagraph"/>
              <w:spacing w:before="111" w:after="0"/>
              <w:ind w:left="147" w:right="12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4F6228"/>
                <w:sz w:val="20"/>
              </w:rPr>
              <w:t>JUEVES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E0E0E0" w:val="clear"/>
            <w:tcMar>
              <w:left w:w="112" w:type="dxa"/>
            </w:tcMar>
          </w:tcPr>
          <w:p>
            <w:pPr>
              <w:pStyle w:val="TableParagraph"/>
              <w:spacing w:before="111" w:after="0"/>
              <w:ind w:left="571" w:hanging="0"/>
              <w:rPr>
                <w:b/>
                <w:b/>
                <w:sz w:val="20"/>
              </w:rPr>
            </w:pPr>
            <w:r>
              <w:rPr>
                <w:b/>
                <w:color w:val="4F6228"/>
                <w:sz w:val="20"/>
              </w:rPr>
              <w:t>VIERNES</w:t>
            </w:r>
          </w:p>
        </w:tc>
      </w:tr>
      <w:tr>
        <w:trPr>
          <w:trHeight w:val="681" w:hRule="atLeast"/>
        </w:trPr>
        <w:tc>
          <w:tcPr>
            <w:tcW w:w="102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358" w:right="34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4F6228"/>
                <w:sz w:val="20"/>
              </w:rPr>
              <w:t>8-9</w:t>
            </w:r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TableParagraph"/>
              <w:spacing w:before="12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470" w:hanging="0"/>
              <w:rPr>
                <w:b/>
                <w:b/>
              </w:rPr>
            </w:pPr>
            <w:r>
              <w:rPr>
                <w:b/>
                <w:color w:val="4F6228"/>
              </w:rPr>
              <w:t>Afecciones Quirúrgicas</w:t>
            </w:r>
          </w:p>
        </w:tc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1" w:after="0"/>
              <w:ind w:left="125" w:right="101" w:hanging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Afecciones Quirúrgicas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1" w:after="0"/>
              <w:ind w:left="254" w:hanging="0"/>
              <w:rPr>
                <w:b/>
                <w:b/>
              </w:rPr>
            </w:pPr>
            <w:r>
              <w:rPr>
                <w:b/>
                <w:color w:val="4F6228"/>
              </w:rPr>
              <w:t>Afecciones Quirúrgicas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AF1DD" w:val="clear"/>
            <w:tcMar>
              <w:left w:w="112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1" w:after="0"/>
              <w:ind w:left="148" w:right="116" w:hanging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Afecciones Quirúrgicas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2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59" w:after="0"/>
              <w:ind w:left="448" w:right="37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7" w:hRule="atLeast"/>
        </w:trPr>
        <w:tc>
          <w:tcPr>
            <w:tcW w:w="102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170" w:after="0"/>
              <w:ind w:right="31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color w:val="4F6228"/>
                <w:sz w:val="20"/>
              </w:rPr>
              <w:t>9-10</w:t>
            </w:r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BD4B4" w:val="clear"/>
            <w:tcMar>
              <w:left w:w="112" w:type="dxa"/>
            </w:tcMar>
          </w:tcPr>
          <w:p>
            <w:pPr>
              <w:pStyle w:val="TableParagraph"/>
              <w:ind w:left="916" w:hanging="0"/>
              <w:rPr>
                <w:b/>
                <w:b/>
              </w:rPr>
            </w:pPr>
            <w:r>
              <w:rPr>
                <w:b/>
                <w:color w:val="4F6228"/>
              </w:rPr>
              <w:t>Cinesiterapia</w:t>
            </w:r>
          </w:p>
        </w:tc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8DB3E2" w:themeFill="text2" w:themeFillTint="66" w:val="clear"/>
            <w:tcMar>
              <w:left w:w="112" w:type="dxa"/>
            </w:tcMar>
          </w:tcPr>
          <w:p>
            <w:pPr>
              <w:pStyle w:val="TableParagraph"/>
              <w:ind w:left="125" w:right="91" w:hanging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 xml:space="preserve">Psicología Asistencial 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8DB3E2" w:themeFill="text2" w:themeFillTint="66" w:val="clear"/>
            <w:tcMar>
              <w:left w:w="112" w:type="dxa"/>
            </w:tcMar>
          </w:tcPr>
          <w:p>
            <w:pPr>
              <w:pStyle w:val="TableParagraph"/>
              <w:ind w:left="283" w:hanging="0"/>
              <w:rPr>
                <w:b/>
                <w:b/>
              </w:rPr>
            </w:pPr>
            <w:r>
              <w:rPr>
                <w:b/>
                <w:color w:val="4F6228"/>
              </w:rPr>
              <w:t>Psicología Asistencial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8DB3E2" w:themeFill="text2" w:themeFillTint="66" w:val="clear"/>
            <w:tcMar>
              <w:left w:w="112" w:type="dxa"/>
            </w:tcMar>
          </w:tcPr>
          <w:p>
            <w:pPr>
              <w:pStyle w:val="TableParagraph"/>
              <w:ind w:right="304" w:hanging="0"/>
              <w:jc w:val="center"/>
              <w:rPr/>
            </w:pPr>
            <w:r>
              <w:rPr/>
              <w:t>Psicología Asistencial</w:t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  <w:color w:val="FF0000"/>
                <w:sz w:val="20"/>
              </w:rPr>
              <w:t xml:space="preserve">  </w:t>
            </w:r>
            <w:r>
              <w:rPr>
                <w:b/>
                <w:color w:val="FF0000"/>
                <w:sz w:val="20"/>
              </w:rPr>
              <w:t>Seminarios semanas 20-27</w:t>
            </w:r>
          </w:p>
        </w:tc>
        <w:tc>
          <w:tcPr>
            <w:tcW w:w="184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TableParagraph"/>
              <w:spacing w:before="59" w:after="0"/>
              <w:ind w:left="448" w:right="37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70" w:hRule="atLeast"/>
        </w:trPr>
        <w:tc>
          <w:tcPr>
            <w:tcW w:w="1022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ind w:right="2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color w:val="4F6228"/>
                <w:sz w:val="20"/>
              </w:rPr>
              <w:t>10-11</w:t>
            </w:r>
          </w:p>
        </w:tc>
        <w:tc>
          <w:tcPr>
            <w:tcW w:w="30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C2D69B" w:val="clear"/>
            <w:tcMar>
              <w:left w:w="112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528" w:hanging="0"/>
              <w:rPr>
                <w:b/>
                <w:b/>
              </w:rPr>
            </w:pPr>
            <w:r>
              <w:rPr>
                <w:b/>
                <w:color w:val="4F6228"/>
              </w:rPr>
              <w:t>Afecciones Médicas II</w:t>
            </w:r>
          </w:p>
        </w:tc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2D69B" w:themeFill="accent3" w:themeFillTint="99" w:val="clear"/>
            <w:tcMar>
              <w:left w:w="112" w:type="dxa"/>
            </w:tcMar>
          </w:tcPr>
          <w:p>
            <w:pPr>
              <w:pStyle w:val="Normal"/>
              <w:ind w:right="229" w:hanging="0"/>
              <w:jc w:val="center"/>
              <w:rPr>
                <w:b/>
                <w:b/>
              </w:rPr>
            </w:pPr>
            <w:r>
              <w:rPr>
                <w:b/>
                <w:color w:val="FF0000"/>
                <w:lang w:val="es-ES"/>
              </w:rPr>
              <w:t>*Afecciones Médicas II: semanas 21-30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8DB3E2" w:themeFill="text2" w:themeFillTint="66" w:val="clear"/>
            <w:tcMar>
              <w:left w:w="112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right="304" w:hanging="0"/>
              <w:jc w:val="center"/>
              <w:rPr/>
            </w:pPr>
            <w:r>
              <w:rPr/>
              <w:t>Psicología Asistencial</w:t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  <w:color w:val="FF0000"/>
                <w:sz w:val="20"/>
              </w:rPr>
              <w:t xml:space="preserve">  </w:t>
            </w:r>
            <w:r>
              <w:rPr>
                <w:b/>
                <w:color w:val="FF0000"/>
                <w:sz w:val="20"/>
              </w:rPr>
              <w:t>Seminarios semanas 20-27</w:t>
            </w:r>
          </w:p>
        </w:tc>
        <w:tc>
          <w:tcPr>
            <w:tcW w:w="26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C2D69B" w:themeFill="accent3" w:themeFillTint="99" w:val="clear"/>
            <w:tcMar>
              <w:left w:w="112" w:type="dxa"/>
            </w:tcMar>
          </w:tcPr>
          <w:p>
            <w:pPr>
              <w:pStyle w:val="Normal"/>
              <w:ind w:right="229" w:hanging="0"/>
              <w:rPr>
                <w:color w:val="FF0000"/>
                <w:sz w:val="24"/>
                <w:lang w:val="es-ES"/>
              </w:rPr>
            </w:pPr>
            <w:r>
              <w:rPr>
                <w:color w:val="FF0000"/>
                <w:sz w:val="24"/>
                <w:lang w:val="es-ES"/>
              </w:rPr>
            </w:r>
          </w:p>
          <w:p>
            <w:pPr>
              <w:pStyle w:val="Normal"/>
              <w:ind w:right="229" w:hanging="0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Afecciones Médicas II</w:t>
            </w:r>
          </w:p>
        </w:tc>
        <w:tc>
          <w:tcPr>
            <w:tcW w:w="184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69" w:hRule="atLeast"/>
        </w:trPr>
        <w:tc>
          <w:tcPr>
            <w:tcW w:w="102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</w:tc>
        <w:tc>
          <w:tcPr>
            <w:tcW w:w="301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C2D69B" w:val="clear"/>
            <w:tcMar>
              <w:left w:w="112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ABF8F" w:themeFill="accent6" w:themeFillTint="99" w:val="clear"/>
            <w:tcMar>
              <w:left w:w="112" w:type="dxa"/>
            </w:tcMar>
          </w:tcPr>
          <w:p>
            <w:pPr>
              <w:pStyle w:val="Normal"/>
              <w:ind w:right="229" w:hanging="0"/>
              <w:jc w:val="center"/>
              <w:rPr>
                <w:b/>
                <w:b/>
                <w:color w:val="4F6228"/>
              </w:rPr>
            </w:pPr>
            <w:r>
              <w:rPr>
                <w:b/>
                <w:color w:val="4F6228"/>
              </w:rPr>
              <w:t>*Cinesiterapia</w:t>
            </w:r>
          </w:p>
          <w:p>
            <w:pPr>
              <w:pStyle w:val="Normal"/>
              <w:ind w:right="229" w:hanging="0"/>
              <w:jc w:val="center"/>
              <w:rPr>
                <w:b/>
                <w:b/>
                <w:color w:val="FF0000"/>
                <w:lang w:val="es-ES"/>
              </w:rPr>
            </w:pPr>
            <w:r>
              <w:rPr>
                <w:b/>
                <w:color w:val="4F6228"/>
              </w:rPr>
              <w:t>Semanas 16-20</w:t>
            </w:r>
          </w:p>
        </w:tc>
        <w:tc>
          <w:tcPr>
            <w:tcW w:w="2570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8DB3E2" w:themeFill="text2" w:themeFillTint="66" w:val="clear"/>
            <w:tcMar>
              <w:left w:w="112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</w:tc>
        <w:tc>
          <w:tcPr>
            <w:tcW w:w="2664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2D69B" w:themeFill="accent3" w:themeFillTint="99" w:val="clear"/>
            <w:tcMar>
              <w:left w:w="112" w:type="dxa"/>
            </w:tcMar>
          </w:tcPr>
          <w:p>
            <w:pPr>
              <w:pStyle w:val="Normal"/>
              <w:ind w:right="229" w:hanging="0"/>
              <w:rPr>
                <w:color w:val="FF0000"/>
                <w:sz w:val="24"/>
                <w:lang w:val="es-ES"/>
              </w:rPr>
            </w:pPr>
            <w:r>
              <w:rPr>
                <w:color w:val="FF0000"/>
                <w:sz w:val="24"/>
                <w:lang w:val="es-ES"/>
              </w:rPr>
            </w:r>
          </w:p>
        </w:tc>
        <w:tc>
          <w:tcPr>
            <w:tcW w:w="184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44" w:hRule="atLeast"/>
        </w:trPr>
        <w:tc>
          <w:tcPr>
            <w:tcW w:w="102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ind w:right="310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249" w:hanging="0"/>
              <w:rPr>
                <w:b/>
                <w:b/>
                <w:sz w:val="20"/>
              </w:rPr>
            </w:pPr>
            <w:r>
              <w:rPr>
                <w:b/>
                <w:color w:val="4F6228"/>
                <w:sz w:val="20"/>
              </w:rPr>
              <w:t>11:30-</w:t>
            </w:r>
          </w:p>
          <w:p>
            <w:pPr>
              <w:pStyle w:val="TableParagraph"/>
              <w:spacing w:before="169" w:after="0"/>
              <w:ind w:left="277" w:hanging="0"/>
              <w:rPr>
                <w:b/>
                <w:b/>
                <w:sz w:val="16"/>
              </w:rPr>
            </w:pPr>
            <w:r>
              <w:rPr>
                <w:b/>
                <w:color w:val="4F6228"/>
                <w:sz w:val="20"/>
              </w:rPr>
              <w:t>13:30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8DB3E2" w:val="clear"/>
            <w:tcMar>
              <w:left w:w="112" w:type="dxa"/>
            </w:tcMar>
          </w:tcPr>
          <w:p>
            <w:pPr>
              <w:pStyle w:val="TableParagraph"/>
              <w:jc w:val="center"/>
              <w:rPr>
                <w:b/>
                <w:b/>
              </w:rPr>
            </w:pPr>
            <w:r>
              <w:rPr>
                <w:b/>
                <w:color w:val="4F6228"/>
              </w:rPr>
              <w:t>Psicología Asistencial Grupo práctico 6</w:t>
            </w:r>
          </w:p>
        </w:tc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ABF8F" w:themeFill="accent6" w:themeFillTint="99" w:val="clear"/>
            <w:tcMar>
              <w:left w:w="112" w:type="dxa"/>
            </w:tcMar>
          </w:tcPr>
          <w:p>
            <w:pPr>
              <w:pStyle w:val="TableParagraph"/>
              <w:spacing w:lineRule="auto" w:line="290"/>
              <w:ind w:left="235" w:right="570" w:firstLine="120"/>
              <w:rPr>
                <w:b/>
                <w:b/>
                <w:color w:val="4F6228"/>
              </w:rPr>
            </w:pPr>
            <w:r>
              <w:rPr>
                <w:b/>
                <w:color w:val="4F6228"/>
              </w:rPr>
              <w:t>Cinesiterapia Grupo práctico 6</w:t>
            </w:r>
          </w:p>
          <w:p>
            <w:pPr>
              <w:pStyle w:val="TableParagraph"/>
              <w:spacing w:lineRule="auto" w:line="290"/>
              <w:ind w:left="235" w:right="570" w:firstLine="120"/>
              <w:rPr>
                <w:b/>
                <w:b/>
              </w:rPr>
            </w:pPr>
            <w:r>
              <w:rPr>
                <w:b/>
                <w:color w:val="4F6228"/>
              </w:rPr>
              <w:t>11:45-14:05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12" w:type="dxa"/>
            </w:tcMar>
          </w:tcPr>
          <w:p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2D69B" w:themeFill="accent3" w:themeFillTint="99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b/>
                <w:color w:val="4F6228"/>
                <w:shd w:fill="C2D69B" w:val="clear"/>
              </w:rPr>
              <w:t>Afecciones Médicas II</w:t>
            </w:r>
          </w:p>
        </w:tc>
        <w:tc>
          <w:tcPr>
            <w:tcW w:w="184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uerpodetexto"/>
        <w:ind w:left="400" w:hanging="0"/>
        <w:rPr/>
      </w:pPr>
      <w:r>
        <w:rPr>
          <w:color w:val="4F6228"/>
        </w:rPr>
        <w:t>Horarios de 2</w:t>
      </w:r>
      <w:r>
        <w:rPr>
          <w:color w:val="4F6228"/>
          <w:vertAlign w:val="superscript"/>
        </w:rPr>
        <w:t>º</w:t>
      </w:r>
      <w:r>
        <w:rPr>
          <w:color w:val="4F6228"/>
        </w:rPr>
        <w:t>- 2º Cuatrimestre DG. Curso 2018/2019</w:t>
      </w:r>
    </w:p>
    <w:p>
      <w:pPr>
        <w:pStyle w:val="Normal"/>
        <w:rPr/>
      </w:pPr>
      <w:r>
        <w:rPr/>
      </w:r>
    </w:p>
    <w:tbl>
      <w:tblPr>
        <w:tblW w:w="1388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609"/>
        <w:gridCol w:w="2309"/>
        <w:gridCol w:w="3372"/>
        <w:gridCol w:w="2709"/>
        <w:gridCol w:w="1688"/>
        <w:gridCol w:w="2196"/>
      </w:tblGrid>
      <w:tr>
        <w:trPr>
          <w:trHeight w:val="458" w:hRule="atLeast"/>
        </w:trPr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C99" w:val="clear"/>
            <w:tcMar>
              <w:left w:w="108" w:type="dxa"/>
            </w:tcMar>
            <w:vAlign w:val="center"/>
          </w:tcPr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</w:r>
          </w:p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HORA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C99" w:val="clear"/>
            <w:tcMar>
              <w:left w:w="108" w:type="dxa"/>
            </w:tcMar>
            <w:vAlign w:val="center"/>
          </w:tcPr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</w:r>
          </w:p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LUNES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C99" w:val="clear"/>
            <w:tcMar>
              <w:left w:w="108" w:type="dxa"/>
            </w:tcMar>
            <w:vAlign w:val="center"/>
          </w:tcPr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</w:r>
          </w:p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MARTES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C99" w:val="clear"/>
            <w:tcMar>
              <w:left w:w="108" w:type="dxa"/>
            </w:tcMar>
            <w:vAlign w:val="center"/>
          </w:tcPr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</w:r>
          </w:p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MIERCOLES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C99" w:val="clear"/>
            <w:tcMar>
              <w:left w:w="108" w:type="dxa"/>
            </w:tcMar>
            <w:vAlign w:val="center"/>
          </w:tcPr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</w:r>
          </w:p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JUEVES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C99" w:val="clear"/>
            <w:tcMar>
              <w:left w:w="108" w:type="dxa"/>
            </w:tcMar>
            <w:vAlign w:val="center"/>
          </w:tcPr>
          <w:p>
            <w:pPr>
              <w:pStyle w:val="Subttulo"/>
              <w:rPr>
                <w:rFonts w:ascii="Bookman Old Style" w:hAnsi="Bookman Old Style"/>
                <w:b/>
                <w:b/>
                <w:i/>
                <w:i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i/>
                <w:sz w:val="19"/>
                <w:szCs w:val="19"/>
              </w:rPr>
            </w:r>
          </w:p>
          <w:p>
            <w:pPr>
              <w:pStyle w:val="Subttulo"/>
              <w:rPr>
                <w:rFonts w:ascii="Bookman Old Style" w:hAnsi="Bookman Old Style"/>
                <w:b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VIERNES</w:t>
            </w:r>
          </w:p>
        </w:tc>
      </w:tr>
      <w:tr>
        <w:trPr>
          <w:trHeight w:val="1221" w:hRule="atLeast"/>
        </w:trPr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14:00-15:20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33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EAAAA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ATLETISMO I:  F.B.E</w:t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SUBGRUPO 3</w:t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PABELLÓN DEPORTIVO ISLA DE LA CARTUJA.</w:t>
            </w:r>
          </w:p>
        </w:tc>
        <w:tc>
          <w:tcPr>
            <w:tcW w:w="2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jc w:val="center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993" w:hRule="atLeast"/>
        </w:trPr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15:20-16:20</w:t>
            </w:r>
          </w:p>
        </w:tc>
        <w:tc>
          <w:tcPr>
            <w:tcW w:w="2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3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1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1574" w:hRule="atLeast"/>
        </w:trPr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16:20-17:40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ATLETISMO I</w:t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3.13</w:t>
            </w:r>
          </w:p>
        </w:tc>
        <w:tc>
          <w:tcPr>
            <w:tcW w:w="3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1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  <w:tr>
        <w:trPr>
          <w:trHeight w:val="782" w:hRule="atLeast"/>
        </w:trPr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17:40-18:20</w:t>
            </w: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lang w:val="it-IT"/>
              </w:rPr>
            </w:pPr>
            <w:r>
              <w:rPr>
                <w:rFonts w:ascii="Bookman Old Style" w:hAnsi="Bookman Old Style"/>
                <w:b/>
                <w:lang w:val="it-IT"/>
              </w:rPr>
            </w:r>
          </w:p>
        </w:tc>
        <w:tc>
          <w:tcPr>
            <w:tcW w:w="33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1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lang w:val="it-IT"/>
              </w:rPr>
            </w:pPr>
            <w:r>
              <w:rPr>
                <w:rFonts w:ascii="Bookman Old Style" w:hAnsi="Bookman Old Style"/>
                <w:b/>
                <w:lang w:val="it-IT"/>
              </w:rPr>
            </w:r>
          </w:p>
        </w:tc>
      </w:tr>
      <w:tr>
        <w:trPr>
          <w:trHeight w:val="1574" w:hRule="atLeast"/>
        </w:trPr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18:20:19:40</w:t>
            </w:r>
          </w:p>
        </w:tc>
        <w:tc>
          <w:tcPr>
            <w:tcW w:w="23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ATLETISMO I</w:t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  <w:t>3.13</w:t>
            </w:r>
          </w:p>
        </w:tc>
        <w:tc>
          <w:tcPr>
            <w:tcW w:w="2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  <w:tc>
          <w:tcPr>
            <w:tcW w:w="21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Bookman Old Style" w:hAnsi="Bookman Old Style"/>
                <w:sz w:val="13"/>
                <w:szCs w:val="13"/>
                <w:lang w:val="it-IT"/>
              </w:rPr>
            </w:pPr>
            <w:r>
              <w:rPr>
                <w:rFonts w:ascii="Bookman Old Style" w:hAnsi="Bookman Old Style"/>
                <w:sz w:val="13"/>
                <w:szCs w:val="13"/>
                <w:lang w:val="it-IT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1260" w:right="1280" w:header="819" w:top="1080" w:footer="747" w:bottom="9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9621520</wp:posOffset>
              </wp:positionH>
              <wp:positionV relativeFrom="page">
                <wp:posOffset>6946265</wp:posOffset>
              </wp:positionV>
              <wp:extent cx="198120" cy="176530"/>
              <wp:effectExtent l="1270" t="2540" r="1270" b="2540"/>
              <wp:wrapNone/>
              <wp:docPr id="1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64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21" w:after="0"/>
                            <w:ind w:left="4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757.6pt;margin-top:546.95pt;width:15.5pt;height:13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1" w:after="0"/>
                      <w:ind w:left="4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5909310</wp:posOffset>
              </wp:positionH>
              <wp:positionV relativeFrom="page">
                <wp:posOffset>516255</wp:posOffset>
              </wp:positionV>
              <wp:extent cx="3889375" cy="144145"/>
              <wp:effectExtent l="3810" t="1905" r="3175" b="0"/>
              <wp:wrapNone/>
              <wp:docPr id="9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8720" cy="143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8" w:after="0"/>
                            <w:ind w:left="20" w:hanging="0"/>
                            <w:rPr>
                              <w:rFonts w:ascii="Cambria" w:hAnsi="Cambria"/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auto"/>
                              <w:sz w:val="16"/>
                              <w:u w:val="single"/>
                            </w:rPr>
                            <w:t>DOBLE GRADO FISIOTERAPIA Y CIENCIAS DE LA ACTIVIDAD FÍSICA Y DEL DEPORTE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465.3pt;margin-top:40.65pt;width:306.15pt;height:11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8" w:after="0"/>
                      <w:ind w:left="20" w:hanging="0"/>
                      <w:rPr>
                        <w:rFonts w:ascii="Cambria" w:hAnsi="Cambria"/>
                        <w:b/>
                        <w:b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color w:val="auto"/>
                        <w:sz w:val="16"/>
                        <w:u w:val="single"/>
                      </w:rPr>
                      <w:t>DOBLE GRADO FISIOTERAPIA Y CIENCIAS DE LA ACTIVIDAD FÍSICA Y DEL DEPORTE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gl" w:eastAsia="g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tuloCar" w:customStyle="1">
    <w:name w:val="Subtítulo Car"/>
    <w:basedOn w:val="DefaultParagraphFont"/>
    <w:link w:val="Subttulo"/>
    <w:qFormat/>
    <w:rsid w:val="00f35eb6"/>
    <w:rPr>
      <w:rFonts w:ascii="Times New Roman" w:hAnsi="Times New Roman" w:eastAsia="Times New Roman" w:cs="Times New Roman"/>
      <w:sz w:val="28"/>
      <w:szCs w:val="24"/>
      <w:lang w:val="es-ES" w:eastAsia="es-E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b/>
      <w:bCs/>
      <w:sz w:val="20"/>
      <w:szCs w:val="20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ubttulo">
    <w:name w:val="Subtitle"/>
    <w:basedOn w:val="Normal"/>
    <w:link w:val="SubttuloCar"/>
    <w:qFormat/>
    <w:rsid w:val="00f35eb6"/>
    <w:pPr>
      <w:widowControl/>
      <w:jc w:val="center"/>
    </w:pPr>
    <w:rPr>
      <w:rFonts w:ascii="Times New Roman" w:hAnsi="Times New Roman" w:eastAsia="Times New Roman"/>
      <w:sz w:val="28"/>
      <w:szCs w:val="24"/>
      <w:lang w:val="es-ES" w:eastAsia="es-ES"/>
    </w:rPr>
  </w:style>
  <w:style w:type="paragraph" w:styleId="Contenidodelmarco">
    <w:name w:val="Contenido del marco"/>
    <w:basedOn w:val="Normal"/>
    <w:qFormat/>
    <w:pPr/>
    <w:rPr/>
  </w:style>
  <w:style w:type="paragraph" w:styleId="Encabezamiento">
    <w:name w:val="Header"/>
    <w:basedOn w:val="Normal"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4</Pages>
  <Words>409</Words>
  <CharactersWithSpaces>2250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2019-09-11T22:07:00Z</dcterms:created>
  <dc:creator>Marisa</dc:creator>
  <dc:description/>
  <dc:language>es-ES</dc:language>
  <cp:lastModifiedBy>ESTHER MEDRANO</cp:lastModifiedBy>
  <dcterms:modified xsi:type="dcterms:W3CDTF">2019-09-11T22:07:00Z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2017-07-21T00:00:00Z</vt:filetime>
  </property>
  <property fmtid="{D5CDD505-2E9C-101B-9397-08002B2CF9AE}" pid="4" name="Creator">
    <vt:lpwstr>PDF Architect 4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2018-07-02T00:00:00Z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